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C7B" w:rsidRDefault="00DB1C7B" w:rsidP="00DB1C7B">
      <w:pPr>
        <w:bidi/>
        <w:spacing w:line="240" w:lineRule="auto"/>
        <w:ind w:firstLine="540"/>
        <w:jc w:val="center"/>
        <w:rPr>
          <w:rFonts w:cs="PT Bold Heading"/>
          <w:b/>
          <w:bCs/>
          <w:color w:val="C00000"/>
          <w:sz w:val="40"/>
          <w:szCs w:val="40"/>
          <w:rtl/>
          <w:lang w:bidi="ar-SY"/>
        </w:rPr>
      </w:pPr>
      <w:r w:rsidRPr="00B42E58">
        <w:rPr>
          <w:rFonts w:cs="PT Bold Heading" w:hint="cs"/>
          <w:b/>
          <w:bCs/>
          <w:color w:val="C00000"/>
          <w:sz w:val="40"/>
          <w:szCs w:val="40"/>
          <w:rtl/>
          <w:lang w:bidi="ar-SY"/>
        </w:rPr>
        <w:t xml:space="preserve">نفحات من شمائل وسيرة المصطفى </w:t>
      </w:r>
      <w:r w:rsidRPr="00B42E58">
        <w:rPr>
          <w:rFonts w:cs="PT Bold Heading" w:hint="cs"/>
          <w:b/>
          <w:bCs/>
          <w:color w:val="C00000"/>
          <w:sz w:val="40"/>
          <w:szCs w:val="40"/>
          <w:lang w:bidi="ar-SY"/>
        </w:rPr>
        <w:sym w:font="AGA Arabesque" w:char="F072"/>
      </w:r>
      <w:r>
        <w:rPr>
          <w:rFonts w:cs="PT Bold Heading"/>
          <w:b/>
          <w:bCs/>
          <w:color w:val="C00000"/>
          <w:sz w:val="40"/>
          <w:szCs w:val="40"/>
          <w:rtl/>
          <w:lang w:bidi="ar-SY"/>
        </w:rPr>
        <w:t xml:space="preserve"> </w:t>
      </w:r>
      <w:r>
        <w:rPr>
          <w:rFonts w:cs="PT Bold Heading" w:hint="cs"/>
          <w:b/>
          <w:bCs/>
          <w:color w:val="C00000"/>
          <w:sz w:val="40"/>
          <w:szCs w:val="40"/>
          <w:rtl/>
          <w:lang w:bidi="ar-SY"/>
        </w:rPr>
        <w:t>[2]</w:t>
      </w:r>
    </w:p>
    <w:p w:rsidR="00DB1C7B" w:rsidRDefault="00DB1C7B" w:rsidP="00DB1C7B">
      <w:pPr>
        <w:bidi/>
        <w:spacing w:line="240" w:lineRule="auto"/>
        <w:ind w:firstLine="540"/>
        <w:jc w:val="right"/>
        <w:rPr>
          <w:rFonts w:cs="Traditional Arabic"/>
          <w:sz w:val="36"/>
          <w:szCs w:val="36"/>
          <w:lang w:bidi="ar-SY"/>
        </w:rPr>
      </w:pPr>
      <w:r w:rsidRPr="004A31B6">
        <w:rPr>
          <w:rFonts w:ascii="Traditional Arabic" w:hAnsi="Traditional Arabic" w:cs="Traditional Arabic"/>
          <w:color w:val="002060"/>
          <w:sz w:val="36"/>
          <w:szCs w:val="36"/>
          <w:rtl/>
        </w:rPr>
        <w:t>د. محمد توفيق رمضان البوطي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DB1C7B" w:rsidRDefault="001330DC" w:rsidP="00DB1C7B">
      <w:pPr>
        <w:bidi/>
        <w:ind w:firstLine="540"/>
        <w:jc w:val="both"/>
        <w:rPr>
          <w:rFonts w:cs="Traditional Arabic"/>
          <w:color w:val="C00000"/>
          <w:sz w:val="36"/>
          <w:szCs w:val="36"/>
          <w:rtl/>
          <w:lang w:bidi="ar-SY"/>
        </w:rPr>
      </w:pPr>
      <w:r w:rsidRPr="00DB1C7B">
        <w:rPr>
          <w:rFonts w:cs="Traditional Arabic" w:hint="cs"/>
          <w:b/>
          <w:bCs/>
          <w:sz w:val="36"/>
          <w:szCs w:val="36"/>
          <w:rtl/>
          <w:lang w:bidi="ar-SY"/>
        </w:rPr>
        <w:t>يا أيها المسلمون</w:t>
      </w:r>
      <w:r w:rsidR="00DB1C7B" w:rsidRPr="00DB1C7B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DB1C7B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يقول الله في كتابه الكريم</w:t>
      </w:r>
      <w:r w:rsidR="00DB1C7B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Pr="001330DC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مُّحَمَّدٌ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رَّسُولُ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اللَّهِ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وَالَّذِينَ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مَعَهُ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أَشِدَّاء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الْكُفَّارِ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رُحَمَاء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بَيْنَهُمْ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تَرَاهُمْ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رُكَّعًا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سُجَّدًا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يَبْتَغُونَ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فَضْلًا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مِّنَ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اللَّهِ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وَرِضْوَانًا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سِيمَاهُمْ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وُجُوهِهِم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مِّنْ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أَثَرِ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السُّجُودِ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ذَلِكَ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مَثَلُهُمْ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التَّوْرَاةِ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وَمَثَلُهُمْ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الْإِنجِيلِ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كَزَرْعٍ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أَخْرَجَ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شَطْأَهُ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فَآزَرَهُ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فَاسْتَغْلَظَ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فَاسْتَوَى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سُوقِهِ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يُعْجِبُ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الزُّرَّاعَ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لِيَغِيظَ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بِهِمُ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الْكُفَّارَ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وَعَدَ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اللَّهُ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الَّذِينَ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آمَنُوا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وَعَمِلُوا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الصَّالِحَاتِ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مِنْهُم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مَّغْفِرَةً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وَأَجْرًا</w:t>
      </w:r>
      <w:r w:rsidRPr="001330DC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1330DC">
        <w:rPr>
          <w:rFonts w:cs="Traditional Arabic" w:hint="cs"/>
          <w:color w:val="C00000"/>
          <w:sz w:val="36"/>
          <w:szCs w:val="36"/>
          <w:rtl/>
          <w:lang w:bidi="ar-SY"/>
        </w:rPr>
        <w:t>عَظِيمًا</w:t>
      </w:r>
      <w:r w:rsidRPr="001330DC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DB1C7B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، </w:t>
      </w:r>
      <w:r w:rsidR="009C04DF" w:rsidRPr="009C04DF">
        <w:rPr>
          <w:rFonts w:cs="Traditional Arabic" w:hint="cs"/>
          <w:sz w:val="36"/>
          <w:szCs w:val="36"/>
          <w:rtl/>
          <w:lang w:bidi="ar-SY"/>
        </w:rPr>
        <w:t>ويقول ربنا تبارك وتعالى</w:t>
      </w:r>
      <w:r w:rsidR="009C04DF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9C04D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وَإِنَّكَ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لَتَهْدِي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إِلَى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صِرَاطٍ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مُّسْتَقِيمٍ</w:t>
      </w:r>
      <w:r w:rsidR="009C04DF">
        <w:rPr>
          <w:rFonts w:cs="Traditional Arabic"/>
          <w:color w:val="C00000"/>
          <w:sz w:val="36"/>
          <w:szCs w:val="36"/>
          <w:lang w:bidi="ar-SY"/>
        </w:rPr>
        <w:sym w:font="AGA Arabesque" w:char="F028"/>
      </w:r>
      <w:r w:rsidR="009C04DF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sz w:val="36"/>
          <w:szCs w:val="36"/>
          <w:rtl/>
          <w:lang w:bidi="ar-SY"/>
        </w:rPr>
        <w:t>ويقول جلَّ شأنه في حق النبي</w:t>
      </w:r>
      <w:r w:rsidR="009C04DF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C04DF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9C04DF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9C04D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وَإِنَّكَ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لَعَلى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خُلُقٍ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عَظِيمٍ</w:t>
      </w:r>
      <w:r w:rsidR="009C04DF">
        <w:rPr>
          <w:rFonts w:cs="Traditional Arabic"/>
          <w:color w:val="C00000"/>
          <w:sz w:val="36"/>
          <w:szCs w:val="36"/>
          <w:lang w:bidi="ar-SY"/>
        </w:rPr>
        <w:sym w:font="AGA Arabesque" w:char="F028"/>
      </w:r>
      <w:r w:rsidR="009C04DF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، </w:t>
      </w:r>
      <w:r w:rsidR="009C04DF" w:rsidRPr="009C04DF">
        <w:rPr>
          <w:rFonts w:cs="Traditional Arabic" w:hint="cs"/>
          <w:sz w:val="36"/>
          <w:szCs w:val="36"/>
          <w:rtl/>
          <w:lang w:bidi="ar-SY"/>
        </w:rPr>
        <w:t>ويقول سبحانه</w:t>
      </w:r>
      <w:r w:rsidR="00DB1C7B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: </w:t>
      </w:r>
      <w:r w:rsidR="009C04D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إِنَّمَا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يَخْشَى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اللَّهَ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مِنْ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عِبَادِهِ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الْعُلَمَاء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إِنَّ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اللَّهَ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عَزِيزٌ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غَفُورٌ</w:t>
      </w:r>
      <w:r w:rsidR="009C04DF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DB1C7B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، </w:t>
      </w:r>
      <w:r w:rsidR="009C04DF">
        <w:rPr>
          <w:rFonts w:cs="Traditional Arabic" w:hint="cs"/>
          <w:color w:val="C00000"/>
          <w:sz w:val="36"/>
          <w:szCs w:val="36"/>
          <w:rtl/>
          <w:lang w:bidi="ar-SY"/>
        </w:rPr>
        <w:t>ويقول</w:t>
      </w:r>
      <w:r w:rsidR="00DB1C7B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: </w:t>
      </w:r>
      <w:r w:rsidR="009C04D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وَيَرَى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الَّذِينَ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أُوتُوا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الْعِلْمَ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الَّذِي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أُنزِلَ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إِلَيْكَ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مِن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رَّبِّكَ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هُوَ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الْحَقَّ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وَيَهْدِي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إِلَى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صِرَاطِ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الْعَزِيزِ</w:t>
      </w:r>
      <w:r w:rsidR="009C04DF" w:rsidRPr="009C04D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C04DF" w:rsidRPr="009C04DF">
        <w:rPr>
          <w:rFonts w:cs="Traditional Arabic" w:hint="cs"/>
          <w:color w:val="C00000"/>
          <w:sz w:val="36"/>
          <w:szCs w:val="36"/>
          <w:rtl/>
          <w:lang w:bidi="ar-SY"/>
        </w:rPr>
        <w:t>الْحَمِيدِ</w:t>
      </w:r>
      <w:r w:rsidR="009C04DF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9C04DF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DB1C7B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. </w:t>
      </w:r>
    </w:p>
    <w:p w:rsidR="001C5294" w:rsidRPr="00E874A5" w:rsidRDefault="001C5294" w:rsidP="00DB1C7B">
      <w:pPr>
        <w:bidi/>
        <w:ind w:firstLine="540"/>
        <w:jc w:val="both"/>
        <w:rPr>
          <w:rFonts w:ascii="Calibri" w:hAnsi="Calibri" w:cs="Traditional Arabic"/>
          <w:color w:val="003399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روى مسلم عن عائشة عن النبي </w:t>
      </w:r>
      <w:r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«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إِنَّ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الرِّفْقَ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لَا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يَكُونُ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فِي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شَيْءٍ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إِلَّا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زَانَهُ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وَلَا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يُنْزَعُ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مِنْ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شَيْءٍ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إِلَّا</w:t>
      </w:r>
      <w:r w:rsidRPr="00E874A5">
        <w:rPr>
          <w:rFonts w:cs="Traditional Arabic"/>
          <w:color w:val="003399"/>
          <w:sz w:val="36"/>
          <w:szCs w:val="36"/>
          <w:rtl/>
          <w:lang w:bidi="ar-SY"/>
        </w:rPr>
        <w:t xml:space="preserve"> </w:t>
      </w:r>
      <w:r w:rsidRPr="00E874A5">
        <w:rPr>
          <w:rFonts w:cs="Traditional Arabic" w:hint="cs"/>
          <w:color w:val="003399"/>
          <w:sz w:val="36"/>
          <w:szCs w:val="36"/>
          <w:rtl/>
          <w:lang w:bidi="ar-SY"/>
        </w:rPr>
        <w:t>شَانَهُ</w:t>
      </w:r>
      <w:r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»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وروى الشيخ</w:t>
      </w:r>
      <w:r w:rsidR="002A131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ان عن النبي </w:t>
      </w:r>
      <w:r w:rsidR="008E68FA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 w:rsidR="002A131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أنه قال</w:t>
      </w:r>
      <w:r w:rsidR="00DB1C7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: </w:t>
      </w:r>
      <w:r w:rsidR="008E68FA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«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دَخَلَتْ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امْرَأَةٌ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النَّارَ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مِنْ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جَرَّاءِ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هِرَّةٍ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لَهَا</w:t>
      </w:r>
      <w:r w:rsidR="00387986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رَبَطَتْهَا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فَلَا هِيَ أَطْعَمَتهَا وَلَا هِيَ أَرْسَلَتْهَا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تُرَمْرِمُ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مِنْ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خَشَاشِ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الْأَرْضِ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حَتَّى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مَاتَتْ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هَزْلًا</w:t>
      </w:r>
      <w:r w:rsidR="008E68FA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»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،</w:t>
      </w:r>
      <w:r w:rsidR="002A131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وعن أبي هريرة </w:t>
      </w:r>
      <w:r w:rsidR="008E68FA">
        <w:rPr>
          <w:rFonts w:ascii="Calibri" w:hAnsi="Calibri" w:cs="Traditional Arabic" w:hint="cs"/>
          <w:sz w:val="36"/>
          <w:szCs w:val="36"/>
          <w:lang w:bidi="ar-SY"/>
        </w:rPr>
        <w:sym w:font="AGA Arabesque" w:char="F074"/>
      </w:r>
      <w:r w:rsidR="008E68FA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2A1312">
        <w:rPr>
          <w:rFonts w:ascii="Calibri" w:hAnsi="Calibri" w:cs="Traditional Arabic" w:hint="cs"/>
          <w:sz w:val="36"/>
          <w:szCs w:val="36"/>
          <w:rtl/>
          <w:lang w:bidi="ar-SY"/>
        </w:rPr>
        <w:t>قال</w:t>
      </w:r>
      <w:r w:rsidR="008E68FA">
        <w:rPr>
          <w:rFonts w:ascii="Calibri" w:hAnsi="Calibri" w:cs="Traditional Arabic" w:hint="cs"/>
          <w:sz w:val="36"/>
          <w:szCs w:val="36"/>
          <w:rtl/>
          <w:lang w:bidi="ar-SY"/>
        </w:rPr>
        <w:t>:</w:t>
      </w:r>
      <w:r w:rsidR="002A131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قال رسول الله </w:t>
      </w:r>
      <w:r w:rsidR="008E68FA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 w:rsidR="008E68FA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: </w:t>
      </w:r>
      <w:r w:rsidR="00E874A5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«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غَفَرَ الله لِرَجُلٍ أَمَاط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َ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ع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َ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ن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ْ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ط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َ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ر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ِ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يق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ِ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الم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ُ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س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ْ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ل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ِ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م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ِ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ين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َ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غ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ُ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ص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ْ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ن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َ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اً م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ِ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ن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ْ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ش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َ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وك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ِ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م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َ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 ت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َ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ق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َ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د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َّ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م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َ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م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ِ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ن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ْ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ذ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ّ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نب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ِ</w:t>
      </w:r>
      <w:r w:rsidR="008E68FA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ه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ِ</w:t>
      </w:r>
      <w:r w:rsidR="00E874A5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»</w:t>
      </w:r>
      <w:r w:rsidR="002A131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غصنٌ من الشوك أماطه م</w:t>
      </w:r>
      <w:r w:rsidR="00387986">
        <w:rPr>
          <w:rFonts w:ascii="Calibri" w:hAnsi="Calibri" w:cs="Traditional Arabic" w:hint="cs"/>
          <w:sz w:val="36"/>
          <w:szCs w:val="36"/>
          <w:rtl/>
          <w:lang w:bidi="ar-SY"/>
        </w:rPr>
        <w:t>ن الطريق فغفر الله له بذلك ذنبه</w:t>
      </w:r>
      <w:r w:rsidR="002A1312">
        <w:rPr>
          <w:rFonts w:ascii="Calibri" w:hAnsi="Calibri" w:cs="Traditional Arabic" w:hint="cs"/>
          <w:sz w:val="36"/>
          <w:szCs w:val="36"/>
          <w:rtl/>
          <w:lang w:bidi="ar-SY"/>
        </w:rPr>
        <w:t>، وروى البخاري في الأدب المفرد عن النبي</w:t>
      </w:r>
      <w:r w:rsidR="00E874A5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 w:rsidR="00387986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قال</w:t>
      </w:r>
      <w:r w:rsidR="002A1312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: </w:t>
      </w:r>
      <w:r w:rsidR="00E874A5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«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بينا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رجل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يمشي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فاشتد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عليه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العطش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فنزل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بئرا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فشرب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منها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ثم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خرج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فإذا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هو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بكلب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يلهث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يأكل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الثرى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من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العطش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فقال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لقد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بلغ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هذا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مثل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الذي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بلغ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بي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فملأ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خفه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ثم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أمسكه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بفيه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ثم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رقي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فسقى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الكلب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فشكر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الله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له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فغفر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له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قالوا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يا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رسول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الله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وإن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لنا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في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البهائم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أجرا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قال</w:t>
      </w:r>
      <w:r w:rsidR="00387986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: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387986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"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في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كل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كبد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رطبة</w:t>
      </w:r>
      <w:r w:rsidR="002A1312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 xml:space="preserve"> </w:t>
      </w:r>
      <w:r w:rsidR="002A1312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أجر</w:t>
      </w:r>
      <w:r w:rsidR="00387986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"</w:t>
      </w:r>
      <w:r w:rsidR="00E874A5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»</w:t>
      </w:r>
    </w:p>
    <w:p w:rsidR="00387986" w:rsidRDefault="00387986" w:rsidP="00DB1C7B">
      <w:pPr>
        <w:bidi/>
        <w:ind w:firstLine="540"/>
        <w:jc w:val="both"/>
        <w:rPr>
          <w:rFonts w:ascii="Calibri" w:hAnsi="Calibri" w:cs="Traditional Arabic"/>
          <w:sz w:val="36"/>
          <w:szCs w:val="36"/>
          <w:rtl/>
          <w:lang w:bidi="ar-SY"/>
        </w:rPr>
      </w:pPr>
      <w:r w:rsidRPr="00DB1C7B">
        <w:rPr>
          <w:rFonts w:ascii="Calibri" w:hAnsi="Calibri" w:cs="Traditional Arabic" w:hint="cs"/>
          <w:b/>
          <w:bCs/>
          <w:sz w:val="36"/>
          <w:szCs w:val="36"/>
          <w:rtl/>
          <w:lang w:bidi="ar-SY"/>
        </w:rPr>
        <w:t>أيها المسلمون: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هذا ديننا وهذا هدي رسول الله</w:t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E874A5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الذي نقف الآن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على مشارف ذكراه، ذكرى مولده، بل ذكرى مولده</w:t>
      </w:r>
      <w:bookmarkStart w:id="0" w:name="_GoBack"/>
      <w:bookmarkEnd w:id="0"/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ومبعثه</w:t>
      </w:r>
      <w:r w:rsidR="00E874A5"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وذكرى هجر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ته في الثاني عشرة من ربيع الأول</w:t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ذكريات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لأحداث </w:t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في حياة النبي </w:t>
      </w:r>
      <w:r w:rsidR="008440E0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تتجدد</w:t>
      </w:r>
      <w:r w:rsidR="00E874A5"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فينبغي أن نحيي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تلك الذكريات بما تحمله من معانٍ</w:t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ولا يكفي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أن نتمايل طرباً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lastRenderedPageBreak/>
        <w:t>لأصوات المنشدين، وإن كان ذلك جميلاً ومقبولاً</w:t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وإن النبي </w:t>
      </w:r>
      <w:r w:rsidR="008440E0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أثنى وطرب وسمع</w:t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>، ولكن ذلك ل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ا يكفي ولا يجزئ عن العمل والعلم</w:t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بل إنه ينبغي أن نوثق الصلة بهدي رسول الله </w:t>
      </w:r>
      <w:r w:rsidR="008440E0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نوثق الصلة بسنة رسول الله </w:t>
      </w:r>
      <w:r w:rsidR="008440E0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نوثق الصلة بأخلاق رسول الله </w:t>
      </w:r>
      <w:r w:rsidR="008440E0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 هذا هدي رسول الله.</w:t>
      </w:r>
    </w:p>
    <w:p w:rsidR="002A1312" w:rsidRDefault="00387986" w:rsidP="00DB1C7B">
      <w:pPr>
        <w:bidi/>
        <w:ind w:firstLine="540"/>
        <w:jc w:val="both"/>
        <w:rPr>
          <w:rFonts w:ascii="Calibri" w:hAnsi="Calibri" w:cs="Traditional Arabic"/>
          <w:sz w:val="36"/>
          <w:szCs w:val="36"/>
          <w:rtl/>
          <w:lang w:bidi="ar-SY"/>
        </w:rPr>
      </w:pP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أول ملامح الهدي النبوي</w:t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>، أن ر</w:t>
      </w:r>
      <w:r w:rsidR="00E874A5">
        <w:rPr>
          <w:rFonts w:ascii="Calibri" w:hAnsi="Calibri" w:cs="Traditional Arabic" w:hint="cs"/>
          <w:sz w:val="36"/>
          <w:szCs w:val="36"/>
          <w:rtl/>
          <w:lang w:bidi="ar-SY"/>
        </w:rPr>
        <w:t>سالته رسالة علم لا رسالة جهل</w:t>
      </w:r>
      <w:r w:rsidR="00DB1C7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ف</w:t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أول آية تنزلت على قلب رسول الله </w:t>
      </w:r>
      <w:r w:rsidR="008440E0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 w:rsidR="008440E0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E874A5" w:rsidRPr="00E874A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اقْرَأْ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بِاسْمِ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رَبِّكَ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الَّذِي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خَلَقَ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lang w:bidi="ar-SY"/>
        </w:rPr>
        <w:sym w:font="AGA Arabesque" w:char="F023"/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خَلَقَ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الْإِنسَانَ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مِنْ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عَلَقٍ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E874A5" w:rsidRPr="00E874A5">
        <w:rPr>
          <w:rFonts w:ascii="Calibri" w:hAnsi="Calibri" w:cs="Traditional Arabic"/>
          <w:color w:val="C00000"/>
          <w:sz w:val="36"/>
          <w:szCs w:val="36"/>
          <w:lang w:bidi="ar-SY"/>
        </w:rPr>
        <w:sym w:font="AGA Arabesque" w:char="F023"/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اقْرَأْ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وَرَبُّكَ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الْأَكْرَمُ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lang w:bidi="ar-SY"/>
        </w:rPr>
        <w:sym w:font="AGA Arabesque" w:char="F023"/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الَّذِي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عَلَّمَ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بِالْقَلَمِ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lang w:bidi="ar-SY"/>
        </w:rPr>
        <w:sym w:font="AGA Arabesque" w:char="F023"/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عَلَّمَ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الْإِنسَانَ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مَا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لَمْ</w:t>
      </w:r>
      <w:r w:rsidR="008440E0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8440E0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يَعْلَمْ</w:t>
      </w:r>
      <w:r w:rsidR="00E874A5" w:rsidRPr="00E874A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 w:rsidR="00DB1C7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0236B4">
        <w:rPr>
          <w:rFonts w:ascii="Calibri" w:hAnsi="Calibri" w:cs="Traditional Arabic" w:hint="cs"/>
          <w:sz w:val="36"/>
          <w:szCs w:val="36"/>
          <w:rtl/>
          <w:lang w:bidi="ar-SY"/>
        </w:rPr>
        <w:t>بهذا افتتح ر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ب العزة رسالته إلينا، نوه بالعلم وقال</w:t>
      </w:r>
      <w:r w:rsidR="000236B4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:</w:t>
      </w:r>
      <w:r w:rsidR="0077473F" w:rsidRPr="00E874A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0236B4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هَلْ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يَسْتَوِي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الَّذِينَ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يَعْلَمُونَ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وَالَّذِينَ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لَا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يَعْلَمُونَ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إِنَّمَا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يَتَذَكَّرُ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أُوْلُوا</w:t>
      </w:r>
      <w:r w:rsidR="000236B4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0236B4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الْأَلْبَابِ</w:t>
      </w:r>
      <w:r w:rsidR="0077473F" w:rsidRPr="00E874A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ويقول النبي </w:t>
      </w:r>
      <w:r w:rsidR="00E874A5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 w:rsidR="00E874A5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: </w:t>
      </w:r>
      <w:r w:rsidR="00E874A5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«</w:t>
      </w:r>
      <w:r w:rsidR="0077473F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من سلك طريقاً يلتمس فيه علماً سهل الله له به طريقاً إلى الجنة</w:t>
      </w:r>
      <w:r w:rsidR="00E874A5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»</w:t>
      </w:r>
      <w:r w:rsidR="00DB1C7B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، 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>وهل أُخذنا وط</w:t>
      </w:r>
      <w:r w:rsidR="00E874A5">
        <w:rPr>
          <w:rFonts w:ascii="Calibri" w:hAnsi="Calibri" w:cs="Traditional Arabic" w:hint="cs"/>
          <w:sz w:val="36"/>
          <w:szCs w:val="36"/>
          <w:rtl/>
          <w:lang w:bidi="ar-SY"/>
        </w:rPr>
        <w:t>ُ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>عن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ّ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>ا وأصابنا ما أصابنا إلا بسبب الجهل !! جهلٌ بشخصية رسول الله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جهل بأخلاق رسول الله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جهلٌ بحقيقة رسالة رسول الله بحقيقة هذا الدين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أودى كل ذلك بالأمة إلى ما نرى من أمورٍ غريبةٍ عن هدي رسول الله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ت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نسب إلى الإسلام زوراً و بهتاناً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>، وتزيفُ حقائق هذا الدين وتحر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ّفُ مبادئه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>، هذا هو الإسلام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.. وهذا هو رسول الله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77473F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الذي قال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: </w:t>
      </w:r>
      <w:r w:rsidR="00E874A5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«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وددت لو أني رأيت إخواننا</w:t>
      </w:r>
      <w:r w:rsidR="00E874A5" w:rsidRPr="00E874A5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»</w:t>
      </w:r>
      <w:r w:rsidR="00E874A5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-أصحابه كانوا أمامه-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قالوا</w:t>
      </w:r>
      <w:r w:rsidR="0077473F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: أ</w:t>
      </w:r>
      <w:r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لسنا إخوانك يا رسول الله</w:t>
      </w:r>
      <w:r w:rsidR="00E874A5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؟</w:t>
      </w:r>
      <w:r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قال</w:t>
      </w:r>
      <w:r w:rsidR="0077473F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: بل</w:t>
      </w:r>
      <w:r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أنتم أصحابي،</w:t>
      </w:r>
      <w:r w:rsidR="0077473F" w:rsidRPr="00E874A5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إخواني أولئك الذين يؤمنون بي ولم يروني</w:t>
      </w:r>
      <w:r w:rsidR="00E874A5">
        <w:rPr>
          <w:rFonts w:ascii="Calibri" w:hAnsi="Calibri" w:cs="Traditional Arabic"/>
          <w:sz w:val="36"/>
          <w:szCs w:val="36"/>
          <w:rtl/>
          <w:lang w:bidi="ar-SY"/>
        </w:rPr>
        <w:t>»</w:t>
      </w:r>
      <w:r w:rsidR="00DB1C7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أنتم أنتم إخوان رسول الله </w:t>
      </w:r>
      <w:r w:rsidR="0077473F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يشتاق إليكم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ويتمنى لو رآكم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قبل أن تغمض عيناه عن هذه الدنيا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>، ونحن على موعد بلقائه يوم ال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قيامة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>، يوم لا ينفع مالٌ ولا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بنون، تنفعنا شفاعته</w:t>
      </w:r>
      <w:r w:rsidR="00E874A5">
        <w:rPr>
          <w:rFonts w:ascii="Calibri" w:hAnsi="Calibri" w:cs="Traditional Arabic" w:hint="cs"/>
          <w:sz w:val="36"/>
          <w:szCs w:val="36"/>
          <w:rtl/>
          <w:lang w:bidi="ar-SY"/>
        </w:rPr>
        <w:t>، ينفعنا إ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>تباعه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ينفعنا التخلق بأخلاق حبيبنا المصطفى </w:t>
      </w:r>
      <w:r w:rsidR="0077473F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 w:rsidR="00E874A5">
        <w:rPr>
          <w:rFonts w:ascii="Calibri" w:hAnsi="Calibri" w:cs="Traditional Arabic" w:hint="cs"/>
          <w:sz w:val="36"/>
          <w:szCs w:val="36"/>
          <w:rtl/>
          <w:lang w:bidi="ar-SY"/>
        </w:rPr>
        <w:t>.</w:t>
      </w:r>
    </w:p>
    <w:p w:rsidR="009E2FAE" w:rsidRDefault="00796327" w:rsidP="009E2FAE">
      <w:pPr>
        <w:bidi/>
        <w:ind w:firstLine="540"/>
        <w:jc w:val="both"/>
        <w:rPr>
          <w:rFonts w:ascii="Calibri" w:hAnsi="Calibri" w:cs="Traditional Arabic"/>
          <w:sz w:val="36"/>
          <w:szCs w:val="36"/>
          <w:rtl/>
          <w:lang w:bidi="ar-SY"/>
        </w:rPr>
      </w:pP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أجل أيها المسلمون، </w:t>
      </w:r>
      <w:r w:rsidRPr="00DB1C7B">
        <w:rPr>
          <w:rFonts w:ascii="Calibri" w:hAnsi="Calibri" w:cs="DecoType Naskh Special" w:hint="cs"/>
          <w:sz w:val="36"/>
          <w:szCs w:val="36"/>
          <w:rtl/>
          <w:lang w:bidi="ar-SY"/>
        </w:rPr>
        <w:t>هذا هو ديننا دين الرفق</w:t>
      </w:r>
      <w:r w:rsidR="00387986" w:rsidRPr="00DB1C7B">
        <w:rPr>
          <w:rFonts w:ascii="Calibri" w:hAnsi="Calibri" w:cs="DecoType Naskh Special" w:hint="cs"/>
          <w:sz w:val="36"/>
          <w:szCs w:val="36"/>
          <w:rtl/>
          <w:lang w:bidi="ar-SY"/>
        </w:rPr>
        <w:t>، دين اللطف</w:t>
      </w:r>
      <w:r w:rsidR="0077473F" w:rsidRPr="00DB1C7B">
        <w:rPr>
          <w:rFonts w:ascii="Calibri" w:hAnsi="Calibri" w:cs="DecoType Naskh Special" w:hint="cs"/>
          <w:sz w:val="36"/>
          <w:szCs w:val="36"/>
          <w:rtl/>
          <w:lang w:bidi="ar-SY"/>
        </w:rPr>
        <w:t>، لا د</w:t>
      </w:r>
      <w:r w:rsidR="00387986" w:rsidRPr="00DB1C7B">
        <w:rPr>
          <w:rFonts w:ascii="Calibri" w:hAnsi="Calibri" w:cs="DecoType Naskh Special" w:hint="cs"/>
          <w:sz w:val="36"/>
          <w:szCs w:val="36"/>
          <w:rtl/>
          <w:lang w:bidi="ar-SY"/>
        </w:rPr>
        <w:t xml:space="preserve">ين الفظاظة والوحشية والهمجية </w:t>
      </w:r>
      <w:r w:rsidR="0077473F" w:rsidRPr="00DB1C7B">
        <w:rPr>
          <w:rFonts w:ascii="Calibri" w:hAnsi="Calibri" w:cs="DecoType Naskh Special" w:hint="cs"/>
          <w:sz w:val="36"/>
          <w:szCs w:val="36"/>
          <w:rtl/>
          <w:lang w:bidi="ar-SY"/>
        </w:rPr>
        <w:t>المنفرة</w:t>
      </w:r>
      <w:r w:rsidR="00387986" w:rsidRPr="00DB1C7B">
        <w:rPr>
          <w:rFonts w:ascii="Calibri" w:hAnsi="Calibri" w:cs="DecoType Naskh Special" w:hint="cs"/>
          <w:sz w:val="36"/>
          <w:szCs w:val="36"/>
          <w:rtl/>
          <w:lang w:bidi="ar-SY"/>
        </w:rPr>
        <w:t>،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77473F" w:rsidRPr="00DB1C7B">
        <w:rPr>
          <w:rFonts w:ascii="Calibri" w:hAnsi="Calibri" w:cs="Traditional Arabic" w:hint="cs"/>
          <w:b/>
          <w:bCs/>
          <w:sz w:val="36"/>
          <w:szCs w:val="36"/>
          <w:rtl/>
          <w:lang w:bidi="ar-SY"/>
        </w:rPr>
        <w:t>وا</w:t>
      </w:r>
      <w:r w:rsidR="00387986" w:rsidRPr="00DB1C7B">
        <w:rPr>
          <w:rFonts w:ascii="Calibri" w:hAnsi="Calibri" w:cs="Traditional Arabic" w:hint="cs"/>
          <w:b/>
          <w:bCs/>
          <w:sz w:val="36"/>
          <w:szCs w:val="36"/>
          <w:rtl/>
          <w:lang w:bidi="ar-SY"/>
        </w:rPr>
        <w:t>لتي ألصقت بديننا زوراً وبهتاناً</w:t>
      </w:r>
      <w:r w:rsidR="0077473F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 w:rsidR="0077473F" w:rsidRPr="00DB1C7B">
        <w:rPr>
          <w:rFonts w:ascii="Calibri" w:hAnsi="Calibri" w:cs="DecoType Naskh Special" w:hint="cs"/>
          <w:sz w:val="36"/>
          <w:szCs w:val="36"/>
          <w:rtl/>
          <w:lang w:bidi="ar-SY"/>
        </w:rPr>
        <w:t xml:space="preserve">متى كان الإسلام إحراقاً وإتلافاً وتدميراً وقتلاً وظلماً وبغياً وعدواناً </w:t>
      </w:r>
      <w:r w:rsidR="00387986" w:rsidRPr="00DB1C7B">
        <w:rPr>
          <w:rFonts w:ascii="Calibri" w:hAnsi="Calibri" w:cs="DecoType Naskh Special" w:hint="cs"/>
          <w:sz w:val="36"/>
          <w:szCs w:val="36"/>
          <w:rtl/>
          <w:lang w:bidi="ar-SY"/>
        </w:rPr>
        <w:t>؟؟</w:t>
      </w:r>
      <w:r w:rsidR="00387986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>الأنكى من ذلك أن يقترن ذلك</w:t>
      </w:r>
      <w:r w:rsidR="00387986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كله بشعار (الله أكبر) ويلٌ لهم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>، ويلٌ لهم من تزوير هذا الد</w:t>
      </w:r>
      <w:r w:rsidR="00387986">
        <w:rPr>
          <w:rFonts w:ascii="Calibri" w:hAnsi="Calibri" w:cs="Traditional Arabic" w:hint="cs"/>
          <w:sz w:val="36"/>
          <w:szCs w:val="36"/>
          <w:rtl/>
          <w:lang w:bidi="ar-SY"/>
        </w:rPr>
        <w:t>ين ومن تحريف مبادئه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ويلٌ </w:t>
      </w:r>
      <w:r w:rsidR="00387986">
        <w:rPr>
          <w:rFonts w:ascii="Calibri" w:hAnsi="Calibri" w:cs="Traditional Arabic" w:hint="cs"/>
          <w:sz w:val="36"/>
          <w:szCs w:val="36"/>
          <w:rtl/>
          <w:lang w:bidi="ar-SY"/>
        </w:rPr>
        <w:t>لهم من وقفة بين يدي الله عز وجل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والله لينتقمن </w:t>
      </w:r>
      <w:r w:rsidR="00387986">
        <w:rPr>
          <w:rFonts w:ascii="Calibri" w:hAnsi="Calibri" w:cs="Traditional Arabic" w:hint="cs"/>
          <w:sz w:val="36"/>
          <w:szCs w:val="36"/>
          <w:rtl/>
          <w:lang w:bidi="ar-SY"/>
        </w:rPr>
        <w:t>الله منهم في الدنيا قبل الآخرة.</w:t>
      </w:r>
    </w:p>
    <w:p w:rsidR="0077473F" w:rsidRDefault="00387986" w:rsidP="009E2FAE">
      <w:pPr>
        <w:bidi/>
        <w:ind w:firstLine="540"/>
        <w:jc w:val="both"/>
        <w:rPr>
          <w:rFonts w:ascii="Calibri" w:hAnsi="Calibri" w:cs="Traditional Arabic"/>
          <w:sz w:val="36"/>
          <w:szCs w:val="36"/>
          <w:rtl/>
          <w:lang w:bidi="ar-SY"/>
        </w:rPr>
      </w:pPr>
      <w:r w:rsidRPr="009E2FAE">
        <w:rPr>
          <w:rFonts w:ascii="Calibri" w:hAnsi="Calibri" w:cs="Traditional Arabic" w:hint="cs"/>
          <w:b/>
          <w:bCs/>
          <w:sz w:val="36"/>
          <w:szCs w:val="36"/>
          <w:rtl/>
          <w:lang w:bidi="ar-SY"/>
        </w:rPr>
        <w:lastRenderedPageBreak/>
        <w:t>ماذا أصاب الناس؟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ماذا أصاب الناس بهذا الجهل حتى حرفوا دين الله عن مساره وعن حقيقته وعن صورته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ربنا يقول: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270F1C" w:rsidRPr="00E874A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270F1C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وَمَا</w:t>
      </w:r>
      <w:r w:rsidR="00270F1C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70F1C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أَرْسَلْنَاكَ</w:t>
      </w:r>
      <w:r w:rsidR="00270F1C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70F1C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إِلَّا</w:t>
      </w:r>
      <w:r w:rsidR="00270F1C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70F1C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رَحْمَةً</w:t>
      </w:r>
      <w:r w:rsidR="00270F1C" w:rsidRPr="00E874A5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270F1C" w:rsidRPr="00E874A5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لِّلْعَالَمِينَ</w:t>
      </w:r>
      <w:r w:rsidR="00270F1C" w:rsidRPr="00E874A5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ما قال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: للمسلمين،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قال للعالمين، 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إنه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الرحمة المهداة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. لقد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وصل الإسلام إلى هذه البلاد وكان كل أهلها على النصر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انية فهل ذبحوا وقتلوا وشردوا؟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أم أقرهم ديننا على ما</w:t>
      </w:r>
      <w:r w:rsidR="00E874A5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>هم عليه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وأعطاهم العهد أن لا تمس معابدهم ولا كنائسهم ولا</w:t>
      </w:r>
      <w:r w:rsidR="00E874A5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صلبانهم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>، ه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ناك خلافات تجري فيما بين الأخوة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>، بين الأخ وأخيه ب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ين المذهب والمذهب تنتهي بالحوار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>، نتعاون فيما اتفقنا عليه ويعذر بعضنا فيما اختلفنا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فيه، هذا المبدأ الذي تعلمناه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>، وليس ما نسمعه أو نراه في هذه الأيام في حياتنا في</w:t>
      </w:r>
      <w:r w:rsidR="00DB1C7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مجتمعاتنا مما استثمر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>؛ بل مم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ا وُظف ثم استثمر لتشويه الإسلام؛</w:t>
      </w:r>
      <w:r w:rsidR="00E678EA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لا </w:t>
      </w:r>
      <w:r w:rsidR="00E874A5">
        <w:rPr>
          <w:rFonts w:ascii="Calibri" w:hAnsi="Calibri" w:cs="Traditional Arabic" w:hint="cs"/>
          <w:sz w:val="36"/>
          <w:szCs w:val="36"/>
          <w:rtl/>
          <w:lang w:bidi="ar-SY"/>
        </w:rPr>
        <w:t>في بلادنا فبلادنا في حصانةٍ إن شاء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الله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على الرغم من أن البعض استدر</w:t>
      </w:r>
      <w:r w:rsidR="00E678EA">
        <w:rPr>
          <w:rFonts w:ascii="Calibri" w:hAnsi="Calibri" w:cs="Traditional Arabic" w:hint="cs"/>
          <w:sz w:val="36"/>
          <w:szCs w:val="36"/>
          <w:rtl/>
          <w:lang w:bidi="ar-SY"/>
        </w:rPr>
        <w:t>جوا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..استثمر</w:t>
      </w:r>
      <w:r w:rsidR="00E678EA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لكي يشوه الإسلام في العالم -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تحر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ّ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>ف صورة الإسلام ا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لتي غدت محببة إلى العالمين كلهم، كم أتاني من وفود أجنبية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>، وكم زرت من بلاد أجنبية فرأيت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شغفاً ولهفةً ورغبةً بهذا الدين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>، لكنهم أرادوا أن ي</w:t>
      </w:r>
      <w:r w:rsidR="001C3DDA">
        <w:rPr>
          <w:rFonts w:ascii="Calibri" w:hAnsi="Calibri" w:cs="Traditional Arabic" w:hint="cs"/>
          <w:sz w:val="36"/>
          <w:szCs w:val="36"/>
          <w:rtl/>
          <w:lang w:bidi="ar-SY"/>
        </w:rPr>
        <w:t>ُ</w:t>
      </w:r>
      <w:r w:rsidR="00270F1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عرض الإسلام بهذه الصورة المنفرة الموحشة 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>لكي يضمنوا أن لا يدخل الإسلام إلى بلادهم بمعانيه السامية بم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عانيه الإنسانية بمعانيه العظيمة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لقد 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>رأيت كيف أن وسائل الإعلام الأجنبية تصور المشاهد المرعبة مقترنة بـ (الله أكبر) وبـ (لا إله إلا الله محمد رسول الله) هذه عملية التشو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يه التي قد اتضحت وتبلورت، و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لكن </w:t>
      </w:r>
      <w:r w:rsidR="00CB2269" w:rsidRPr="00CB2269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9"/>
      </w:r>
      <w:r w:rsidR="00CB2269" w:rsidRPr="00CB2269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وَاللَّهُ</w:t>
      </w:r>
      <w:r w:rsidR="00CB2269" w:rsidRPr="00CB2269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B2269" w:rsidRPr="00CB2269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مُتِمُّ</w:t>
      </w:r>
      <w:r w:rsidR="00CB2269" w:rsidRPr="00CB2269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B2269" w:rsidRPr="00CB2269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نُورِهِ</w:t>
      </w:r>
      <w:r w:rsidR="00CB2269" w:rsidRPr="00CB2269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B2269" w:rsidRPr="00CB2269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وَلَوْ</w:t>
      </w:r>
      <w:r w:rsidR="00CB2269" w:rsidRPr="00CB2269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B2269" w:rsidRPr="00CB2269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كَرِهَ</w:t>
      </w:r>
      <w:r w:rsidR="00CB2269" w:rsidRPr="00CB2269">
        <w:rPr>
          <w:rFonts w:ascii="Calibri" w:hAnsi="Calibri" w:cs="Traditional Arabic"/>
          <w:color w:val="C00000"/>
          <w:sz w:val="36"/>
          <w:szCs w:val="36"/>
          <w:rtl/>
          <w:lang w:bidi="ar-SY"/>
        </w:rPr>
        <w:t xml:space="preserve"> </w:t>
      </w:r>
      <w:r w:rsidR="00CB2269" w:rsidRPr="00CB2269">
        <w:rPr>
          <w:rFonts w:ascii="Calibri" w:hAnsi="Calibri" w:cs="Traditional Arabic" w:hint="cs"/>
          <w:color w:val="C00000"/>
          <w:sz w:val="36"/>
          <w:szCs w:val="36"/>
          <w:rtl/>
          <w:lang w:bidi="ar-SY"/>
        </w:rPr>
        <w:t>الْكَافِرُونَ</w:t>
      </w:r>
      <w:r w:rsidR="00CB2269" w:rsidRPr="00CB2269">
        <w:rPr>
          <w:rFonts w:ascii="Calibri" w:hAnsi="Calibri" w:cs="Traditional Arabic" w:hint="cs"/>
          <w:color w:val="C00000"/>
          <w:sz w:val="36"/>
          <w:szCs w:val="36"/>
          <w:lang w:bidi="ar-SY"/>
        </w:rPr>
        <w:sym w:font="AGA Arabesque" w:char="F028"/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، إن كانوا يظنون أنهم بهذا يطفؤون ضوء الشمس، ضوء الشمس لا يمكن أن يط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>ف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أ.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ولا ي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مكن أن يحال بينه وبين هذه الأرض، سيعم الأرضَ ضياءُ الشمس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>، وسيعم هذه الأرض ضياء هذا الدين شا</w:t>
      </w:r>
      <w:r w:rsidR="00CB2269">
        <w:rPr>
          <w:rFonts w:ascii="Calibri" w:hAnsi="Calibri" w:cs="Traditional Arabic" w:hint="cs"/>
          <w:sz w:val="36"/>
          <w:szCs w:val="36"/>
          <w:rtl/>
          <w:lang w:bidi="ar-SY"/>
        </w:rPr>
        <w:t>ء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وا أم أبوا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>، سينتش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ر هذا الضياء فيعم الدنيا برمتها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>، بما فيه من معانٍ سامي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ة من رقة من محبة من عطف من رحمة، أجل إسلامنا دين الرحمة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إذا كان ربنا تبارك وتعالى قد عذب امرأة في هرة حبستها فلا هي أطعمتها ولا هي تركتها تأكل من 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خشاش الأرض</w:t>
      </w:r>
      <w:r w:rsidR="00CB2269">
        <w:rPr>
          <w:rFonts w:ascii="Calibri" w:hAnsi="Calibri" w:cs="Traditional Arabic" w:hint="cs"/>
          <w:sz w:val="36"/>
          <w:szCs w:val="36"/>
          <w:rtl/>
          <w:lang w:bidi="ar-SY"/>
        </w:rPr>
        <w:t>، فما موقف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من ينكل بالإنسان لمجرد أنه يختل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ف معه بالعقيدة والمبدأ وغير ذلك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>، أو لأنه يختلف معه في المذهب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..؟ إنه أمرٌ يتنافى مع حقيقة هذا الدين، فأن ينسب للإسلام هذا ظلم، هذا ظلمٌ هائل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>، اتقوا الله يا</w:t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>م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ن تقولون لا إله الله اتقوا الله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>، اتقوا الله فإن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تحريف دين الله أكبر من الجريمة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لقد 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غفر الله لرجل في كلب اشتد بالرجل العطش فنزل </w:t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البئر 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فشرب فخرج من البئر فوجد </w:t>
      </w:r>
      <w:r w:rsidR="00516ADE">
        <w:rPr>
          <w:rFonts w:ascii="Calibri" w:hAnsi="Calibri" w:cs="Traditional Arabic" w:hint="cs"/>
          <w:sz w:val="36"/>
          <w:szCs w:val="36"/>
          <w:rtl/>
          <w:lang w:bidi="ar-SY"/>
        </w:rPr>
        <w:lastRenderedPageBreak/>
        <w:t xml:space="preserve">كلباً </w:t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>يلعق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الثرى من شدة العطش فرق قلبه له</w:t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وكان مسرفاً على نفسه 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فنزل لأسفل البئر فملأ خفه ماءاً، وعندما أراد أن يصعد إلى أعلى البئر لم</w:t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يستطع أن يصعد بيد واحدة فأمسك الخف بفمه وخرج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من البئر وسقى الكلب</w:t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>، فغفر الله له</w:t>
      </w:r>
      <w:r w:rsidR="003019BD">
        <w:rPr>
          <w:rFonts w:ascii="Calibri" w:hAnsi="Calibri" w:cs="Traditional Arabic" w:hint="cs"/>
          <w:sz w:val="36"/>
          <w:szCs w:val="36"/>
          <w:rtl/>
          <w:lang w:bidi="ar-SY"/>
        </w:rPr>
        <w:t>.</w:t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</w:p>
    <w:p w:rsidR="00D604FB" w:rsidRDefault="003019BD" w:rsidP="009E2FAE">
      <w:pPr>
        <w:bidi/>
        <w:ind w:firstLine="540"/>
        <w:jc w:val="both"/>
        <w:rPr>
          <w:rFonts w:ascii="Calibri" w:hAnsi="Calibri" w:cs="Traditional Arabic"/>
          <w:sz w:val="36"/>
          <w:szCs w:val="36"/>
          <w:rtl/>
          <w:lang w:bidi="ar-SY"/>
        </w:rPr>
      </w:pPr>
      <w:r>
        <w:rPr>
          <w:rFonts w:ascii="Calibri" w:hAnsi="Calibri" w:cs="Traditional Arabic" w:hint="cs"/>
          <w:sz w:val="36"/>
          <w:szCs w:val="36"/>
          <w:rtl/>
          <w:lang w:bidi="ar-SY"/>
        </w:rPr>
        <w:t>هذا ديننا</w:t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>، هذه شريعت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نا، هذا إسلامنا، هذه أخلاقنا</w:t>
      </w:r>
      <w:r w:rsidR="00DB7575"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DB1C7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على هذا تركنا رسول الله </w:t>
      </w:r>
      <w:r w:rsidR="009949C4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 w:rsidR="00DB1C7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النبي </w:t>
      </w:r>
      <w:r w:rsidR="009949C4"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يقول</w:t>
      </w:r>
      <w:r w:rsidR="00DB1C7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: </w:t>
      </w:r>
      <w:r w:rsidR="00DB7575" w:rsidRPr="00CB2269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«</w:t>
      </w:r>
      <w:r w:rsidR="009949C4" w:rsidRPr="00CB2269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ليس بمؤمن من يبيت وجاره إلى جنبه جائع وهو يعلم</w:t>
      </w:r>
      <w:r w:rsidR="00DB7575" w:rsidRPr="00CB2269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»</w:t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-ونحن نعلم من الذين يجوعون</w:t>
      </w:r>
      <w:r w:rsidR="009949C4">
        <w:rPr>
          <w:rFonts w:ascii="Calibri" w:hAnsi="Calibri" w:cs="Traditional Arabic"/>
          <w:sz w:val="36"/>
          <w:szCs w:val="36"/>
          <w:rtl/>
          <w:lang w:bidi="ar-SY"/>
        </w:rPr>
        <w:t>–</w:t>
      </w:r>
      <w:r w:rsidR="009949C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DB7575" w:rsidRPr="00CB2269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«</w:t>
      </w:r>
      <w:r w:rsidR="009949C4" w:rsidRPr="00CB2269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من كان </w:t>
      </w:r>
      <w:r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يؤمن بالله واليوم الآخر فلا يؤذِ</w:t>
      </w:r>
      <w:r w:rsidR="009949C4" w:rsidRPr="00CB2269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جاره</w:t>
      </w:r>
      <w:r w:rsidR="00DB7575" w:rsidRPr="00CB2269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، من كان يؤمن</w:t>
      </w:r>
      <w:r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 xml:space="preserve"> بالله واليوم الآخر فليكرم ضيفه</w:t>
      </w:r>
      <w:r w:rsidR="00DB7575" w:rsidRPr="00CB2269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، من كان يؤمن بالله واليوم الآخر فليقل خيراً أو ليصمت</w:t>
      </w:r>
      <w:r w:rsidR="00CB2269">
        <w:rPr>
          <w:rFonts w:ascii="Calibri" w:hAnsi="Calibri" w:cs="Traditional Arabic"/>
          <w:sz w:val="36"/>
          <w:szCs w:val="36"/>
          <w:rtl/>
          <w:lang w:bidi="ar-SY"/>
        </w:rPr>
        <w:t>»</w:t>
      </w:r>
      <w:r w:rsidR="00DB7575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من </w:t>
      </w:r>
      <w:r w:rsidR="00CB2269" w:rsidRPr="00CB2269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«</w:t>
      </w:r>
      <w:r w:rsidR="00DB7575" w:rsidRPr="00CB2269">
        <w:rPr>
          <w:rFonts w:ascii="Calibri" w:hAnsi="Calibri" w:cs="Traditional Arabic" w:hint="cs"/>
          <w:color w:val="003399"/>
          <w:sz w:val="36"/>
          <w:szCs w:val="36"/>
          <w:rtl/>
          <w:lang w:bidi="ar-SY"/>
        </w:rPr>
        <w:t>كان مؤمناً بالله واليوم الآخر فليصل رحمه</w:t>
      </w:r>
      <w:r w:rsidR="00CB2269" w:rsidRPr="00CB2269">
        <w:rPr>
          <w:rFonts w:ascii="Calibri" w:hAnsi="Calibri" w:cs="Traditional Arabic"/>
          <w:color w:val="003399"/>
          <w:sz w:val="36"/>
          <w:szCs w:val="36"/>
          <w:rtl/>
          <w:lang w:bidi="ar-SY"/>
        </w:rPr>
        <w:t>»</w:t>
      </w:r>
      <w:r w:rsidR="00DB1C7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هذا هو الإسلام، هذا هو ديننا</w:t>
      </w:r>
      <w:r w:rsidR="00DB7575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وبهذا دخلنا إلى العالم</w:t>
      </w:r>
      <w:r w:rsidR="00DB7575">
        <w:rPr>
          <w:rFonts w:ascii="Calibri" w:hAnsi="Calibri" w:cs="Traditional Arabic" w:hint="cs"/>
          <w:sz w:val="36"/>
          <w:szCs w:val="36"/>
          <w:rtl/>
          <w:lang w:bidi="ar-SY"/>
        </w:rPr>
        <w:t>، وبهذا انتشر ا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لإسلام في مشارق الأرض ومغاربها.</w:t>
      </w:r>
      <w:r w:rsidR="00DB7575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سلوا التاريخ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:</w:t>
      </w:r>
      <w:r w:rsidR="00DB7575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كم جندي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اً دخل لفتح جنوب شرق آسيا</w:t>
      </w:r>
      <w:r w:rsidR="00DB7575">
        <w:rPr>
          <w:rFonts w:ascii="Calibri" w:hAnsi="Calibri" w:cs="Traditional Arabic" w:hint="cs"/>
          <w:sz w:val="36"/>
          <w:szCs w:val="36"/>
          <w:rtl/>
          <w:lang w:bidi="ar-SY"/>
        </w:rPr>
        <w:t>؟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كم جيشاً دخل إلى جنوب شرق آسيا؟ لم يدخل أحدٌ بصفته العسكرية</w:t>
      </w:r>
      <w:r w:rsidR="00DB7575">
        <w:rPr>
          <w:rFonts w:ascii="Calibri" w:hAnsi="Calibri" w:cs="Traditional Arabic" w:hint="cs"/>
          <w:sz w:val="36"/>
          <w:szCs w:val="36"/>
          <w:rtl/>
          <w:lang w:bidi="ar-SY"/>
        </w:rPr>
        <w:t>، دخل التجار الصادقون الأمناء إلى بلاد ال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ملايو فانتشر الإسلام فيها وهي اليوم 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أكبر بلاد العالم الإسلامي سكاناً، لم يصل إليها جندي واحد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، بماذا؟ بالأخلاق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بالرحمة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بالرفق بالصدق بالأمانة بالوفاء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بهذه الأخلاق الكريمة 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و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بهذه ا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لأخلاق الكريمة فتحنا العالم كله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، وصلنا إلى مشارق الأرض ومغار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بها، وبغير ذلك ينقبض الإسلام</w:t>
      </w:r>
      <w:r w:rsidR="00CB2269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وينحسر ظله وينكمش نوره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، ولكن خسئ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َ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ت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ْ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أيدٍ 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تريد لهذا الإسلام أن ينكمش نوره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، سيبقى وسيظل منتشراً وستبقى أنواره تطلق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أشعتها في مشارق الأرض ومغاربها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، أجل لن تستطيع أ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يدٍ قذرة أن تحجب الشمس عن الأرض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، قلت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: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إن الأ</w:t>
      </w:r>
      <w:r w:rsidR="00871D84">
        <w:rPr>
          <w:rFonts w:ascii="Calibri" w:hAnsi="Calibri" w:cs="Traditional Arabic" w:hint="cs"/>
          <w:sz w:val="36"/>
          <w:szCs w:val="36"/>
          <w:rtl/>
          <w:lang w:bidi="ar-SY"/>
        </w:rPr>
        <w:t>يدي القذرة تحجب أعينها عن الشمس، ولكن لن تحجب الشمس عن الأرض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.</w:t>
      </w:r>
    </w:p>
    <w:p w:rsidR="00D604FB" w:rsidRDefault="00871D84" w:rsidP="00DB1C7B">
      <w:pPr>
        <w:bidi/>
        <w:ind w:firstLine="540"/>
        <w:jc w:val="both"/>
        <w:rPr>
          <w:rFonts w:ascii="Calibri" w:hAnsi="Calibri" w:cs="Traditional Arabic"/>
          <w:sz w:val="36"/>
          <w:szCs w:val="36"/>
          <w:rtl/>
          <w:lang w:bidi="ar-SY"/>
        </w:rPr>
      </w:pPr>
      <w:r>
        <w:rPr>
          <w:rFonts w:ascii="Calibri" w:hAnsi="Calibri" w:cs="Traditional Arabic" w:hint="cs"/>
          <w:sz w:val="36"/>
          <w:szCs w:val="36"/>
          <w:rtl/>
          <w:lang w:bidi="ar-SY"/>
        </w:rPr>
        <w:t>أقول: الإسلام بهذه القيم الأخلاقية، بهذه المعاني السامية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، بهذه الع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قيدة السليمة بمعرفة الله ومحبته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، ب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معرفة رسول الله وأخلاقه وشمائله، هذه المعارف هي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المنهج التربوي الذي ينبغي أن ننشئ عليه أبناءنا لئلا ينش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ؤ</w:t>
      </w:r>
      <w:r w:rsidR="00C637FC">
        <w:rPr>
          <w:rFonts w:ascii="Calibri" w:hAnsi="Calibri" w:cs="Traditional Arabic" w:hint="cs"/>
          <w:sz w:val="36"/>
          <w:szCs w:val="36"/>
          <w:rtl/>
          <w:lang w:bidi="ar-SY"/>
        </w:rPr>
        <w:t>وا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على فكر متطرف غريب عن الإسلام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، عليه</w:t>
      </w:r>
      <w:r w:rsidR="00CB2269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ينبغي أن ننشئ أبناءنا لئلا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ينشؤ</w:t>
      </w:r>
      <w:r w:rsidR="00C637FC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وا 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على أفلام العنف وأفلام الرذيلة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. التي 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عه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ِدنا بتربية أولادنا إليها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ينبغي أن نطهر عقول وأفكار وقلوب أبنائنا وبناتنا منذ 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lastRenderedPageBreak/>
        <w:t>النشأة الأولى من مناهج تربوية فاسدة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،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لنغرس في قلوبهم المعاني الإنسانية والعقيدة الصحيحة التي تحبب إليهم رسول الله وأخلاق رسول الله وشمائل رسول الله و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ال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معاني الس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امية التي دعانا إليها رسول الله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، وإ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لا فسيملأ فراغها أفلام العنف</w:t>
      </w:r>
      <w:r w:rsidR="005817F6">
        <w:rPr>
          <w:rFonts w:ascii="Calibri" w:hAnsi="Calibri" w:cs="Traditional Arabic" w:hint="cs"/>
          <w:sz w:val="36"/>
          <w:szCs w:val="36"/>
          <w:rtl/>
          <w:lang w:bidi="ar-SY"/>
        </w:rPr>
        <w:t>,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5817F6">
        <w:rPr>
          <w:rFonts w:ascii="Calibri" w:hAnsi="Calibri" w:cs="Traditional Arabic" w:hint="cs"/>
          <w:sz w:val="36"/>
          <w:szCs w:val="36"/>
          <w:rtl/>
          <w:lang w:bidi="ar-SY"/>
        </w:rPr>
        <w:t>أ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لعاب العنف والرذيلة والانحراف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، وسيملأ عقولهم التي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تحب بطبيعة الحال والفطرة الدين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لا ينبغي أن يغرس فيهم 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>دينٌ</w:t>
      </w:r>
      <w:r w:rsidR="00DB1C7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 w:rsidR="00D604F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مزيف دينٌ متطرف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دينٌ منحرف.</w:t>
      </w:r>
      <w:r w:rsidR="005817F6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و</w:t>
      </w:r>
      <w:r w:rsidR="005817F6">
        <w:rPr>
          <w:rFonts w:ascii="Calibri" w:hAnsi="Calibri" w:cs="Traditional Arabic" w:hint="cs"/>
          <w:sz w:val="36"/>
          <w:szCs w:val="36"/>
          <w:rtl/>
          <w:lang w:bidi="ar-SY"/>
        </w:rPr>
        <w:t>نحن إن لم نملأ عقول أطفالن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ا بالحق امتلأت بالباطل</w:t>
      </w:r>
      <w:r w:rsidR="005817F6">
        <w:rPr>
          <w:rFonts w:ascii="Calibri" w:hAnsi="Calibri" w:cs="Traditional Arabic" w:hint="cs"/>
          <w:sz w:val="36"/>
          <w:szCs w:val="36"/>
          <w:rtl/>
          <w:lang w:bidi="ar-SY"/>
        </w:rPr>
        <w:t>، وإ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ن لم نملأها بالخير امتلأت بالشر</w:t>
      </w:r>
      <w:r w:rsidR="005817F6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وإن لم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نملأها بالفضائل امتلأت بالرذائل</w:t>
      </w:r>
      <w:r w:rsidR="005817F6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ولذلك فإن التربية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لا تبدأ بعد أن يتصلب عود الطفل.</w:t>
      </w:r>
      <w:r w:rsidR="005817F6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 وإنما تبدأ وهو غضٌ ضري لين سهل يستجيب لأبويه ويستجي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>ب للمؤسسة التربوية على أحسن وجه</w:t>
      </w:r>
      <w:r w:rsidR="005817F6">
        <w:rPr>
          <w:rFonts w:ascii="Calibri" w:hAnsi="Calibri" w:cs="Traditional Arabic" w:hint="cs"/>
          <w:sz w:val="36"/>
          <w:szCs w:val="36"/>
          <w:rtl/>
          <w:lang w:bidi="ar-SY"/>
        </w:rPr>
        <w:t>.</w:t>
      </w:r>
    </w:p>
    <w:p w:rsidR="005817F6" w:rsidRPr="00D604FB" w:rsidRDefault="005817F6" w:rsidP="00DB1C7B">
      <w:pPr>
        <w:bidi/>
        <w:ind w:firstLine="540"/>
        <w:jc w:val="both"/>
        <w:rPr>
          <w:rFonts w:ascii="Calibri" w:hAnsi="Calibri" w:cs="Traditional Arabic"/>
          <w:sz w:val="36"/>
          <w:szCs w:val="36"/>
          <w:rtl/>
          <w:lang w:bidi="ar-SY"/>
        </w:rPr>
      </w:pPr>
      <w:r>
        <w:rPr>
          <w:rFonts w:ascii="Calibri" w:hAnsi="Calibri" w:cs="Traditional Arabic" w:hint="cs"/>
          <w:sz w:val="36"/>
          <w:szCs w:val="36"/>
          <w:rtl/>
          <w:lang w:bidi="ar-SY"/>
        </w:rPr>
        <w:t>أسأل الله أن يلهمنا السداد والرشد وأن يفرج عن هذه الأمة</w:t>
      </w:r>
      <w:r w:rsidR="00DB1C7B">
        <w:rPr>
          <w:rFonts w:ascii="Calibri" w:hAnsi="Calibri" w:cs="Traditional Arabic" w:hint="cs"/>
          <w:sz w:val="36"/>
          <w:szCs w:val="36"/>
          <w:rtl/>
          <w:lang w:bidi="ar-SY"/>
        </w:rPr>
        <w:t xml:space="preserve">، </w:t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وأن يكرمنا بشفاعة المصطفى </w:t>
      </w:r>
      <w:r>
        <w:rPr>
          <w:rFonts w:ascii="Calibri" w:hAnsi="Calibri" w:cs="Traditional Arabic" w:hint="cs"/>
          <w:sz w:val="36"/>
          <w:szCs w:val="36"/>
          <w:lang w:bidi="ar-SY"/>
        </w:rPr>
        <w:sym w:font="AGA Arabesque" w:char="F072"/>
      </w:r>
      <w:r>
        <w:rPr>
          <w:rFonts w:ascii="Calibri" w:hAnsi="Calibri" w:cs="Traditional Arabic" w:hint="cs"/>
          <w:sz w:val="36"/>
          <w:szCs w:val="36"/>
          <w:rtl/>
          <w:lang w:bidi="ar-SY"/>
        </w:rPr>
        <w:t xml:space="preserve">وحسن إتباعه </w:t>
      </w:r>
    </w:p>
    <w:p w:rsidR="001330DC" w:rsidRDefault="00871D84" w:rsidP="00DB1C7B">
      <w:pPr>
        <w:bidi/>
        <w:ind w:firstLine="54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أقول قولي هذا وأستغفر الله العظيم لي ولكم فيا فوز المستغفرين</w:t>
      </w:r>
    </w:p>
    <w:p w:rsidR="009E2FAE" w:rsidRDefault="009E2FAE" w:rsidP="009E2FAE">
      <w:pPr>
        <w:bidi/>
        <w:ind w:firstLine="540"/>
        <w:jc w:val="both"/>
        <w:rPr>
          <w:rFonts w:cs="Traditional Arabic"/>
          <w:sz w:val="36"/>
          <w:szCs w:val="36"/>
          <w:rtl/>
          <w:lang w:bidi="ar-SY"/>
        </w:rPr>
      </w:pPr>
    </w:p>
    <w:p w:rsidR="009E2FAE" w:rsidRDefault="009E2FAE" w:rsidP="009E2FAE">
      <w:pPr>
        <w:pStyle w:val="NoSpacing"/>
        <w:ind w:firstLine="476"/>
        <w:rPr>
          <w:rFonts w:cs="PT Bold Heading"/>
          <w:color w:val="00B050"/>
          <w:sz w:val="36"/>
          <w:szCs w:val="36"/>
          <w:rtl/>
          <w:lang w:bidi="ar-SY"/>
        </w:rPr>
      </w:pPr>
      <w:r w:rsidRPr="00281726">
        <w:rPr>
          <w:rFonts w:cs="PT Bold Heading"/>
          <w:color w:val="00B050"/>
          <w:sz w:val="36"/>
          <w:szCs w:val="36"/>
          <w:rtl/>
          <w:lang w:bidi="ar-SY"/>
        </w:rPr>
        <w:t xml:space="preserve">خطبة الجمعة </w:t>
      </w:r>
      <w:r>
        <w:rPr>
          <w:rFonts w:cs="PT Bold Heading" w:hint="cs"/>
          <w:color w:val="00B050"/>
          <w:sz w:val="36"/>
          <w:szCs w:val="36"/>
          <w:rtl/>
          <w:lang w:bidi="ar-SY"/>
        </w:rPr>
        <w:t>2</w:t>
      </w:r>
      <w:r>
        <w:rPr>
          <w:rFonts w:cs="PT Bold Heading" w:hint="cs"/>
          <w:color w:val="00B050"/>
          <w:sz w:val="36"/>
          <w:szCs w:val="36"/>
          <w:rtl/>
          <w:lang w:bidi="ar-SY"/>
        </w:rPr>
        <w:t>7</w:t>
      </w:r>
      <w:r w:rsidRPr="00281726">
        <w:rPr>
          <w:rFonts w:cs="PT Bold Heading"/>
          <w:color w:val="00B050"/>
          <w:sz w:val="36"/>
          <w:szCs w:val="36"/>
          <w:rtl/>
          <w:lang w:bidi="ar-SY"/>
        </w:rPr>
        <w:t>-12-2013</w:t>
      </w:r>
    </w:p>
    <w:p w:rsidR="009E2FAE" w:rsidRPr="00281726" w:rsidRDefault="009E2FAE" w:rsidP="009E2FAE">
      <w:pPr>
        <w:pStyle w:val="NoSpacing"/>
        <w:ind w:firstLine="476"/>
        <w:rPr>
          <w:rFonts w:cs="PT Bold Heading"/>
          <w:color w:val="00B050"/>
          <w:sz w:val="36"/>
          <w:szCs w:val="36"/>
          <w:rtl/>
          <w:lang w:bidi="ar-SY"/>
        </w:rPr>
      </w:pPr>
    </w:p>
    <w:p w:rsidR="009E2FAE" w:rsidRPr="001330DC" w:rsidRDefault="009E2FAE" w:rsidP="009E2FAE">
      <w:pPr>
        <w:bidi/>
        <w:ind w:firstLine="540"/>
        <w:jc w:val="both"/>
        <w:rPr>
          <w:rFonts w:cs="Traditional Arabic"/>
          <w:sz w:val="36"/>
          <w:szCs w:val="36"/>
          <w:lang w:bidi="ar-SY"/>
        </w:rPr>
      </w:pPr>
    </w:p>
    <w:sectPr w:rsidR="009E2FAE" w:rsidRPr="001330DC" w:rsidSect="00DB1C7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D06" w:rsidRDefault="005C3D06" w:rsidP="00DB1C7B">
      <w:pPr>
        <w:spacing w:after="0" w:line="240" w:lineRule="auto"/>
      </w:pPr>
      <w:r>
        <w:separator/>
      </w:r>
    </w:p>
  </w:endnote>
  <w:endnote w:type="continuationSeparator" w:id="0">
    <w:p w:rsidR="005C3D06" w:rsidRDefault="005C3D06" w:rsidP="00DB1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raditional Arabic" w:hAnsi="Traditional Arabic" w:cs="Traditional Arabic"/>
        <w:sz w:val="28"/>
        <w:szCs w:val="28"/>
      </w:rPr>
      <w:id w:val="-1935893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2FAE" w:rsidRPr="009E2FAE" w:rsidRDefault="009E2FAE" w:rsidP="009E2FAE">
        <w:pPr>
          <w:pStyle w:val="Footer"/>
          <w:jc w:val="right"/>
          <w:rPr>
            <w:rFonts w:ascii="Traditional Arabic" w:hAnsi="Traditional Arabic" w:cs="Traditional Arabic"/>
            <w:sz w:val="28"/>
            <w:szCs w:val="28"/>
          </w:rPr>
        </w:pPr>
        <w:r w:rsidRPr="009E2FAE">
          <w:rPr>
            <w:rFonts w:ascii="Traditional Arabic" w:hAnsi="Traditional Arabic" w:cs="Traditional Arabic"/>
            <w:sz w:val="28"/>
            <w:szCs w:val="28"/>
            <w:rtl/>
          </w:rPr>
          <w:t xml:space="preserve"> </w:t>
        </w:r>
        <w:r w:rsidRPr="009E2FAE">
          <w:rPr>
            <w:rFonts w:ascii="Traditional Arabic" w:hAnsi="Traditional Arabic" w:cs="Traditional Arabic"/>
            <w:sz w:val="28"/>
            <w:szCs w:val="28"/>
          </w:rPr>
          <w:t xml:space="preserve">www.naseemalsham.com    </w:t>
        </w:r>
        <w:r w:rsidRPr="009E2FAE">
          <w:rPr>
            <w:rFonts w:ascii="Traditional Arabic" w:hAnsi="Traditional Arabic" w:cs="Traditional Arabic"/>
            <w:sz w:val="28"/>
            <w:szCs w:val="28"/>
            <w:rtl/>
          </w:rPr>
          <w:t xml:space="preserve">                           </w:t>
        </w:r>
        <w:r>
          <w:rPr>
            <w:rFonts w:ascii="Traditional Arabic" w:hAnsi="Traditional Arabic" w:cs="Traditional Arabic" w:hint="cs"/>
            <w:sz w:val="28"/>
            <w:szCs w:val="28"/>
            <w:rtl/>
          </w:rPr>
          <w:t xml:space="preserve">                                </w:t>
        </w:r>
        <w:r w:rsidRPr="009E2FAE">
          <w:rPr>
            <w:rFonts w:ascii="Traditional Arabic" w:hAnsi="Traditional Arabic" w:cs="Traditional Arabic"/>
            <w:sz w:val="28"/>
            <w:szCs w:val="28"/>
            <w:rtl/>
          </w:rPr>
          <w:t xml:space="preserve">         </w:t>
        </w:r>
        <w:r w:rsidRPr="009E2FAE">
          <w:rPr>
            <w:rFonts w:ascii="Traditional Arabic" w:hAnsi="Traditional Arabic" w:cs="Traditional Arabic"/>
            <w:sz w:val="28"/>
            <w:szCs w:val="28"/>
            <w:rtl/>
            <w:lang w:bidi="ar-SY"/>
          </w:rPr>
          <w:t xml:space="preserve">موقع نسيم الشام: </w:t>
        </w:r>
        <w:r w:rsidRPr="009E2FAE">
          <w:rPr>
            <w:rFonts w:ascii="Traditional Arabic" w:hAnsi="Traditional Arabic" w:cs="Traditional Arabic"/>
            <w:sz w:val="28"/>
            <w:szCs w:val="28"/>
          </w:rPr>
          <w:t xml:space="preserve"> </w:t>
        </w:r>
        <w:r w:rsidRPr="009E2FAE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9E2FAE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9E2FAE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>
          <w:rPr>
            <w:rFonts w:ascii="Traditional Arabic" w:hAnsi="Traditional Arabic" w:cs="Traditional Arabic"/>
            <w:noProof/>
            <w:sz w:val="28"/>
            <w:szCs w:val="28"/>
          </w:rPr>
          <w:t>1</w:t>
        </w:r>
        <w:r w:rsidRPr="009E2FAE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D06" w:rsidRDefault="005C3D06" w:rsidP="00DB1C7B">
      <w:pPr>
        <w:spacing w:after="0" w:line="240" w:lineRule="auto"/>
      </w:pPr>
      <w:r>
        <w:separator/>
      </w:r>
    </w:p>
  </w:footnote>
  <w:footnote w:type="continuationSeparator" w:id="0">
    <w:p w:rsidR="005C3D06" w:rsidRDefault="005C3D06" w:rsidP="00DB1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7B" w:rsidRDefault="00DB1C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7722" o:spid="_x0000_s2050" type="#_x0000_t75" style="position:absolute;margin-left:0;margin-top:0;width:368.6pt;height:513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FAE" w:rsidRPr="00B42E58" w:rsidRDefault="009E2FAE" w:rsidP="009E2FAE">
    <w:pPr>
      <w:pStyle w:val="Header"/>
      <w:tabs>
        <w:tab w:val="clear" w:pos="8640"/>
        <w:tab w:val="right" w:pos="9180"/>
      </w:tabs>
      <w:bidi/>
      <w:rPr>
        <w:rFonts w:ascii="Traditional Arabic" w:hAnsi="Traditional Arabic" w:cs="Traditional Arabic"/>
        <w:sz w:val="28"/>
        <w:szCs w:val="28"/>
        <w:lang w:bidi="ar-SY"/>
      </w:rPr>
    </w:pPr>
    <w:r w:rsidRPr="00B42E58">
      <w:rPr>
        <w:rFonts w:ascii="Traditional Arabic" w:hAnsi="Traditional Arabic" w:cs="Traditional Arabic"/>
        <w:sz w:val="28"/>
        <w:szCs w:val="28"/>
        <w:rtl/>
        <w:lang w:bidi="ar-SY"/>
      </w:rPr>
      <w:t>نفحات من شمائل وسيرة المصطفى</w:t>
    </w:r>
    <w:r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[2]</w:t>
    </w:r>
    <w:r w:rsidRPr="00B42E58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B42E58">
      <w:rPr>
        <w:rFonts w:ascii="Traditional Arabic" w:hAnsi="Traditional Arabic" w:cs="Traditional Arabic"/>
        <w:sz w:val="28"/>
        <w:szCs w:val="28"/>
        <w:rtl/>
        <w:lang w:bidi="ar-SY"/>
      </w:rPr>
      <w:tab/>
      <w:t>د. محمد توفيق رمضان البوطي</w:t>
    </w:r>
  </w:p>
  <w:p w:rsidR="00DB1C7B" w:rsidRDefault="00DB1C7B" w:rsidP="009E2FAE">
    <w:pPr>
      <w:pStyle w:val="Header"/>
      <w:bidi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7723" o:spid="_x0000_s2051" type="#_x0000_t75" style="position:absolute;left:0;text-align:left;margin-left:0;margin-top:0;width:368.6pt;height:513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7B" w:rsidRDefault="00DB1C7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7721" o:spid="_x0000_s2049" type="#_x0000_t75" style="position:absolute;margin-left:0;margin-top:0;width:368.6pt;height:513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DC"/>
    <w:rsid w:val="000236B4"/>
    <w:rsid w:val="001330DC"/>
    <w:rsid w:val="001C3DDA"/>
    <w:rsid w:val="001C5294"/>
    <w:rsid w:val="00270F1C"/>
    <w:rsid w:val="002A1312"/>
    <w:rsid w:val="003019BD"/>
    <w:rsid w:val="00387986"/>
    <w:rsid w:val="00516ADE"/>
    <w:rsid w:val="005817F6"/>
    <w:rsid w:val="005C3D06"/>
    <w:rsid w:val="005F7778"/>
    <w:rsid w:val="0077473F"/>
    <w:rsid w:val="00796327"/>
    <w:rsid w:val="008440E0"/>
    <w:rsid w:val="00871D84"/>
    <w:rsid w:val="008E68FA"/>
    <w:rsid w:val="009949C4"/>
    <w:rsid w:val="009C04DF"/>
    <w:rsid w:val="009E2FAE"/>
    <w:rsid w:val="00B746C4"/>
    <w:rsid w:val="00C637FC"/>
    <w:rsid w:val="00CB2269"/>
    <w:rsid w:val="00D604FB"/>
    <w:rsid w:val="00DB1C7B"/>
    <w:rsid w:val="00DB7575"/>
    <w:rsid w:val="00E378FD"/>
    <w:rsid w:val="00E678EA"/>
    <w:rsid w:val="00E8152E"/>
    <w:rsid w:val="00E8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29B0620-1173-4128-9850-B8AF1A4F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73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47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1C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C7B"/>
  </w:style>
  <w:style w:type="paragraph" w:styleId="Footer">
    <w:name w:val="footer"/>
    <w:basedOn w:val="Normal"/>
    <w:link w:val="FooterChar"/>
    <w:uiPriority w:val="99"/>
    <w:unhideWhenUsed/>
    <w:rsid w:val="00DB1C7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C7B"/>
  </w:style>
  <w:style w:type="paragraph" w:styleId="NoSpacing">
    <w:name w:val="No Spacing"/>
    <w:uiPriority w:val="1"/>
    <w:qFormat/>
    <w:rsid w:val="009E2F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2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04A4B-3919-4049-ABB0-CC716D9F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1272</Words>
  <Characters>7254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8509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3</cp:revision>
  <dcterms:created xsi:type="dcterms:W3CDTF">2013-12-27T15:38:00Z</dcterms:created>
  <dcterms:modified xsi:type="dcterms:W3CDTF">2013-12-28T09:57:00Z</dcterms:modified>
</cp:coreProperties>
</file>